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E8F" w:rsidRPr="00320E8F" w:rsidRDefault="00320E8F" w:rsidP="00320E8F">
      <w:pPr>
        <w:spacing w:beforeLines="100" w:before="312" w:afterLines="100" w:after="312" w:line="360" w:lineRule="auto"/>
        <w:ind w:firstLineChars="200" w:firstLine="960"/>
        <w:rPr>
          <w:rFonts w:ascii="仿宋_GB2312" w:eastAsia="仿宋_GB2312" w:hAnsi="Calibri" w:cs="Times New Roman"/>
          <w:sz w:val="48"/>
          <w:szCs w:val="48"/>
        </w:rPr>
      </w:pPr>
      <w:r>
        <w:rPr>
          <w:rFonts w:ascii="仿宋_GB2312" w:eastAsia="仿宋_GB2312" w:hAnsi="Calibri" w:cs="Times New Roman" w:hint="eastAsia"/>
          <w:sz w:val="48"/>
          <w:szCs w:val="48"/>
        </w:rPr>
        <w:t>北方工业奖学金</w:t>
      </w:r>
      <w:r w:rsidRPr="00320E8F">
        <w:rPr>
          <w:rFonts w:ascii="仿宋_GB2312" w:eastAsia="仿宋_GB2312" w:hAnsi="Calibri" w:cs="Times New Roman" w:hint="eastAsia"/>
          <w:sz w:val="48"/>
          <w:szCs w:val="48"/>
        </w:rPr>
        <w:t>答辩要求</w:t>
      </w:r>
    </w:p>
    <w:p w:rsidR="00C74175" w:rsidRPr="00C74175" w:rsidRDefault="00320E8F" w:rsidP="00320E8F">
      <w:pPr>
        <w:spacing w:beforeLines="100" w:before="312" w:afterLines="100" w:after="312" w:line="360" w:lineRule="auto"/>
        <w:rPr>
          <w:rFonts w:ascii="仿宋_GB2312" w:eastAsia="仿宋_GB2312" w:hAnsi="Calibri" w:cs="Times New Roman" w:hint="eastAsia"/>
          <w:sz w:val="32"/>
          <w:szCs w:val="32"/>
        </w:rPr>
      </w:pPr>
      <w:r w:rsidRPr="00320E8F">
        <w:rPr>
          <w:rFonts w:ascii="仿宋_GB2312" w:eastAsia="仿宋_GB2312" w:hAnsi="Calibri" w:cs="Times New Roman" w:hint="eastAsia"/>
          <w:b/>
          <w:sz w:val="32"/>
          <w:szCs w:val="32"/>
        </w:rPr>
        <w:t>限时</w:t>
      </w:r>
      <w:r w:rsidRPr="00320E8F">
        <w:rPr>
          <w:rFonts w:ascii="仿宋_GB2312" w:eastAsia="仿宋_GB2312" w:hAnsi="Calibri" w:cs="Times New Roman" w:hint="eastAsia"/>
          <w:sz w:val="32"/>
          <w:szCs w:val="32"/>
        </w:rPr>
        <w:t>：</w:t>
      </w:r>
      <w:r w:rsidRPr="00320E8F">
        <w:rPr>
          <w:rFonts w:ascii="仿宋_GB2312" w:eastAsia="仿宋_GB2312" w:hAnsi="Calibri" w:cs="Times New Roman"/>
          <w:sz w:val="32"/>
          <w:szCs w:val="32"/>
        </w:rPr>
        <w:t>5分钟</w:t>
      </w:r>
    </w:p>
    <w:p w:rsidR="00320E8F" w:rsidRPr="00320E8F" w:rsidRDefault="00320E8F" w:rsidP="00320E8F">
      <w:pPr>
        <w:spacing w:beforeLines="100" w:before="312" w:afterLines="100" w:after="312" w:line="360" w:lineRule="auto"/>
        <w:rPr>
          <w:rFonts w:ascii="仿宋_GB2312" w:eastAsia="仿宋_GB2312" w:hAnsi="Calibri" w:cs="Times New Roman"/>
          <w:sz w:val="32"/>
          <w:szCs w:val="32"/>
        </w:rPr>
      </w:pPr>
      <w:r w:rsidRPr="00320E8F">
        <w:rPr>
          <w:rFonts w:ascii="仿宋_GB2312" w:eastAsia="仿宋_GB2312" w:hAnsi="Calibri" w:cs="Times New Roman" w:hint="eastAsia"/>
          <w:b/>
          <w:sz w:val="32"/>
          <w:szCs w:val="32"/>
        </w:rPr>
        <w:t>内容</w:t>
      </w:r>
      <w:r w:rsidRPr="00320E8F">
        <w:rPr>
          <w:rFonts w:ascii="仿宋_GB2312" w:eastAsia="仿宋_GB2312" w:hAnsi="Calibri" w:cs="Times New Roman" w:hint="eastAsia"/>
          <w:sz w:val="32"/>
          <w:szCs w:val="32"/>
        </w:rPr>
        <w:t>：三个方面</w:t>
      </w:r>
    </w:p>
    <w:p w:rsidR="00320E8F" w:rsidRPr="00320E8F" w:rsidRDefault="00320E8F" w:rsidP="00320E8F">
      <w:pPr>
        <w:spacing w:beforeLines="100" w:before="312" w:afterLines="100" w:after="312" w:line="360" w:lineRule="auto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320E8F">
        <w:rPr>
          <w:rFonts w:ascii="仿宋_GB2312" w:eastAsia="仿宋_GB2312" w:hAnsi="Calibri" w:cs="Times New Roman"/>
          <w:sz w:val="32"/>
          <w:szCs w:val="32"/>
        </w:rPr>
        <w:t xml:space="preserve">   1.个人情况：学习经历、学习成果、爱好特长</w:t>
      </w:r>
    </w:p>
    <w:p w:rsidR="00320E8F" w:rsidRPr="00320E8F" w:rsidRDefault="00320E8F" w:rsidP="00320E8F">
      <w:pPr>
        <w:spacing w:beforeLines="100" w:before="312" w:afterLines="100" w:after="312" w:line="360" w:lineRule="auto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320E8F">
        <w:rPr>
          <w:rFonts w:ascii="仿宋_GB2312" w:eastAsia="仿宋_GB2312" w:hAnsi="Calibri" w:cs="Times New Roman"/>
          <w:sz w:val="32"/>
          <w:szCs w:val="32"/>
        </w:rPr>
        <w:t xml:space="preserve">   2.</w:t>
      </w:r>
      <w:r w:rsidR="00C74175">
        <w:rPr>
          <w:rFonts w:ascii="仿宋_GB2312" w:eastAsia="仿宋_GB2312" w:hAnsi="Calibri" w:cs="Times New Roman" w:hint="eastAsia"/>
          <w:sz w:val="32"/>
          <w:szCs w:val="32"/>
        </w:rPr>
        <w:t>课题研究：（1）</w:t>
      </w:r>
      <w:r w:rsidRPr="00320E8F">
        <w:rPr>
          <w:rFonts w:ascii="仿宋_GB2312" w:eastAsia="仿宋_GB2312" w:hAnsi="Calibri" w:cs="Times New Roman"/>
          <w:sz w:val="32"/>
          <w:szCs w:val="32"/>
        </w:rPr>
        <w:t>研究方法</w:t>
      </w:r>
      <w:r w:rsidR="00C74175">
        <w:rPr>
          <w:rFonts w:ascii="仿宋_GB2312" w:eastAsia="仿宋_GB2312" w:hAnsi="Calibri" w:cs="Times New Roman" w:hint="eastAsia"/>
          <w:sz w:val="32"/>
          <w:szCs w:val="32"/>
        </w:rPr>
        <w:t>，（2）</w:t>
      </w:r>
      <w:r w:rsidRPr="00320E8F">
        <w:rPr>
          <w:rFonts w:ascii="仿宋_GB2312" w:eastAsia="仿宋_GB2312" w:hAnsi="Calibri" w:cs="Times New Roman"/>
          <w:sz w:val="32"/>
          <w:szCs w:val="32"/>
        </w:rPr>
        <w:t>研究成果</w:t>
      </w:r>
    </w:p>
    <w:p w:rsidR="00320E8F" w:rsidRPr="00C74175" w:rsidRDefault="00320E8F" w:rsidP="00320E8F">
      <w:pPr>
        <w:spacing w:beforeLines="100" w:before="312" w:afterLines="100" w:after="312" w:line="360" w:lineRule="auto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bookmarkStart w:id="0" w:name="_GoBack"/>
      <w:bookmarkEnd w:id="0"/>
    </w:p>
    <w:p w:rsidR="00320E8F" w:rsidRPr="00320E8F" w:rsidRDefault="00320E8F" w:rsidP="00320E8F">
      <w:pPr>
        <w:spacing w:beforeLines="100" w:before="312" w:afterLines="100" w:after="312" w:line="360" w:lineRule="auto"/>
        <w:ind w:firstLineChars="200" w:firstLine="643"/>
        <w:rPr>
          <w:rFonts w:ascii="仿宋_GB2312" w:eastAsia="仿宋_GB2312" w:hAnsi="Calibri" w:cs="Times New Roman"/>
          <w:b/>
          <w:sz w:val="32"/>
          <w:szCs w:val="32"/>
        </w:rPr>
      </w:pPr>
      <w:r w:rsidRPr="00320E8F">
        <w:rPr>
          <w:rFonts w:ascii="仿宋_GB2312" w:eastAsia="仿宋_GB2312" w:hAnsi="Calibri" w:cs="Times New Roman" w:hint="eastAsia"/>
          <w:b/>
          <w:sz w:val="32"/>
          <w:szCs w:val="32"/>
        </w:rPr>
        <w:t>研究课题限于以下</w:t>
      </w:r>
      <w:r w:rsidRPr="00320E8F">
        <w:rPr>
          <w:rFonts w:ascii="仿宋_GB2312" w:eastAsia="仿宋_GB2312" w:hAnsi="Calibri" w:cs="Times New Roman"/>
          <w:b/>
          <w:sz w:val="32"/>
          <w:szCs w:val="32"/>
        </w:rPr>
        <w:t>4个之一</w:t>
      </w:r>
    </w:p>
    <w:p w:rsidR="00320E8F" w:rsidRPr="00320E8F" w:rsidRDefault="00320E8F" w:rsidP="00320E8F">
      <w:pPr>
        <w:spacing w:beforeLines="100" w:before="312" w:afterLines="100" w:after="312" w:line="360" w:lineRule="auto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320E8F">
        <w:rPr>
          <w:rFonts w:ascii="仿宋_GB2312" w:eastAsia="仿宋_GB2312" w:hAnsi="Calibri" w:cs="Times New Roman"/>
          <w:sz w:val="32"/>
          <w:szCs w:val="32"/>
        </w:rPr>
        <w:t>1.科技创新对武器装备高质量发展的作用</w:t>
      </w:r>
    </w:p>
    <w:p w:rsidR="00320E8F" w:rsidRPr="00320E8F" w:rsidRDefault="00320E8F" w:rsidP="00320E8F">
      <w:pPr>
        <w:spacing w:beforeLines="100" w:before="312" w:afterLines="100" w:after="312" w:line="360" w:lineRule="auto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320E8F">
        <w:rPr>
          <w:rFonts w:ascii="仿宋_GB2312" w:eastAsia="仿宋_GB2312" w:hAnsi="Calibri" w:cs="Times New Roman"/>
          <w:sz w:val="32"/>
          <w:szCs w:val="32"/>
        </w:rPr>
        <w:t>2.未来战争模式与武器装备发展</w:t>
      </w:r>
    </w:p>
    <w:p w:rsidR="00320E8F" w:rsidRPr="00320E8F" w:rsidRDefault="00320E8F" w:rsidP="00320E8F">
      <w:pPr>
        <w:spacing w:beforeLines="100" w:before="312" w:afterLines="100" w:after="312" w:line="360" w:lineRule="auto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320E8F">
        <w:rPr>
          <w:rFonts w:ascii="仿宋_GB2312" w:eastAsia="仿宋_GB2312" w:hAnsi="Calibri" w:cs="Times New Roman"/>
          <w:sz w:val="32"/>
          <w:szCs w:val="32"/>
        </w:rPr>
        <w:t>3.科技新趋势与武器装备发展</w:t>
      </w:r>
    </w:p>
    <w:p w:rsidR="003D236D" w:rsidRPr="00320E8F" w:rsidRDefault="00320E8F" w:rsidP="00320E8F">
      <w:pPr>
        <w:spacing w:beforeLines="100" w:before="312" w:afterLines="100" w:after="312" w:line="360" w:lineRule="auto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320E8F">
        <w:rPr>
          <w:rFonts w:ascii="仿宋_GB2312" w:eastAsia="仿宋_GB2312" w:hAnsi="Calibri" w:cs="Times New Roman"/>
          <w:sz w:val="32"/>
          <w:szCs w:val="32"/>
        </w:rPr>
        <w:t>4.国内外著名防务集团明星产品技术优势分析</w:t>
      </w:r>
    </w:p>
    <w:sectPr w:rsidR="003D236D" w:rsidRPr="00320E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4175" w:rsidRDefault="00C74175" w:rsidP="00C74175">
      <w:r>
        <w:separator/>
      </w:r>
    </w:p>
  </w:endnote>
  <w:endnote w:type="continuationSeparator" w:id="0">
    <w:p w:rsidR="00C74175" w:rsidRDefault="00C74175" w:rsidP="00C74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4175" w:rsidRDefault="00C74175" w:rsidP="00C74175">
      <w:r>
        <w:separator/>
      </w:r>
    </w:p>
  </w:footnote>
  <w:footnote w:type="continuationSeparator" w:id="0">
    <w:p w:rsidR="00C74175" w:rsidRDefault="00C74175" w:rsidP="00C741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E8F"/>
    <w:rsid w:val="00320E8F"/>
    <w:rsid w:val="003D236D"/>
    <w:rsid w:val="00C74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0D71D4"/>
  <w15:chartTrackingRefBased/>
  <w15:docId w15:val="{6B002EA3-35D4-4BBB-853C-B3AAC0389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41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41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41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liuquan</dc:creator>
  <cp:keywords/>
  <dc:description/>
  <cp:lastModifiedBy>BIT</cp:lastModifiedBy>
  <cp:revision>2</cp:revision>
  <dcterms:created xsi:type="dcterms:W3CDTF">2020-07-08T02:40:00Z</dcterms:created>
  <dcterms:modified xsi:type="dcterms:W3CDTF">2022-03-23T08:14:00Z</dcterms:modified>
</cp:coreProperties>
</file>